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7EE4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0D33B7CA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BF11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«Саналы ата-ана болу өнері»</w:t>
      </w:r>
    </w:p>
    <w:p w14:paraId="141E7463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BF1154">
        <w:rPr>
          <w:rFonts w:ascii="Times New Roman" w:hAnsi="Times New Roman" w:cs="Times New Roman"/>
          <w:sz w:val="28"/>
          <w:szCs w:val="28"/>
        </w:rPr>
        <w:t xml:space="preserve"> Дөңгелек үстел</w:t>
      </w:r>
      <w:r w:rsidRPr="00BF1154">
        <w:rPr>
          <w:rFonts w:ascii="Times New Roman" w:hAnsi="Times New Roman" w:cs="Times New Roman"/>
          <w:sz w:val="28"/>
          <w:szCs w:val="28"/>
        </w:rPr>
        <w:br/>
      </w:r>
      <w:r w:rsidRPr="00BF1154">
        <w:rPr>
          <w:rFonts w:ascii="Times New Roman" w:hAnsi="Times New Roman" w:cs="Times New Roman"/>
          <w:b/>
          <w:bCs/>
          <w:sz w:val="28"/>
          <w:szCs w:val="28"/>
        </w:rPr>
        <w:t>Өткізу уақыты:</w:t>
      </w:r>
      <w:r w:rsidRPr="00BF1154">
        <w:rPr>
          <w:rFonts w:ascii="Times New Roman" w:hAnsi="Times New Roman" w:cs="Times New Roman"/>
          <w:sz w:val="28"/>
          <w:szCs w:val="28"/>
        </w:rPr>
        <w:t xml:space="preserve"> Қазан 2025 жыл</w:t>
      </w:r>
      <w:r w:rsidRPr="00BF1154">
        <w:rPr>
          <w:rFonts w:ascii="Times New Roman" w:hAnsi="Times New Roman" w:cs="Times New Roman"/>
          <w:sz w:val="28"/>
          <w:szCs w:val="28"/>
        </w:rPr>
        <w:br/>
      </w:r>
      <w:r w:rsidRPr="00BF1154">
        <w:rPr>
          <w:rFonts w:ascii="Times New Roman" w:hAnsi="Times New Roman" w:cs="Times New Roman"/>
          <w:b/>
          <w:bCs/>
          <w:sz w:val="28"/>
          <w:szCs w:val="28"/>
        </w:rPr>
        <w:t>Өткізуші:</w:t>
      </w:r>
      <w:r w:rsidRPr="00BF1154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Pr="00BF1154">
        <w:rPr>
          <w:rFonts w:ascii="Times New Roman" w:hAnsi="Times New Roman" w:cs="Times New Roman"/>
          <w:sz w:val="28"/>
          <w:szCs w:val="28"/>
        </w:rPr>
        <w:br/>
      </w:r>
      <w:r w:rsidRPr="00BF1154">
        <w:rPr>
          <w:rFonts w:ascii="Times New Roman" w:hAnsi="Times New Roman" w:cs="Times New Roman"/>
          <w:b/>
          <w:bCs/>
          <w:sz w:val="28"/>
          <w:szCs w:val="28"/>
        </w:rPr>
        <w:t>Мақсатты топ:</w:t>
      </w:r>
      <w:r w:rsidRPr="00BF1154">
        <w:rPr>
          <w:rFonts w:ascii="Times New Roman" w:hAnsi="Times New Roman" w:cs="Times New Roman"/>
          <w:sz w:val="28"/>
          <w:szCs w:val="28"/>
        </w:rPr>
        <w:t xml:space="preserve"> Ата-аналар қауымы</w:t>
      </w:r>
    </w:p>
    <w:p w14:paraId="6F63AFB0" w14:textId="06310D9B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57D5D7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6AB39050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Ата-аналарға саналы тәрбие беру мәдениетін қалыптастыру, баламен өзара түсіністік пен сенімді қарым-қатынас орнатудың тиімді жолдарын көрсету.</w:t>
      </w:r>
    </w:p>
    <w:p w14:paraId="05B44CE5" w14:textId="24B31B75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F69C05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3FCC59D0" w14:textId="77777777" w:rsidR="00BF1154" w:rsidRPr="00BF1154" w:rsidRDefault="00BF1154" w:rsidP="00BF11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Ата-аналардың тәрбиелік ұстанымдарына сыни тұрғыдан қарауға мүмкіндік беру;</w:t>
      </w:r>
    </w:p>
    <w:p w14:paraId="1D9E4CEB" w14:textId="77777777" w:rsidR="00BF1154" w:rsidRPr="00BF1154" w:rsidRDefault="00BF1154" w:rsidP="00BF11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Баланың тұлғалық дамуына әсер ететін ата-ана мінез-құлық моделін талқылау;</w:t>
      </w:r>
    </w:p>
    <w:p w14:paraId="5CF98A5E" w14:textId="77777777" w:rsidR="00BF1154" w:rsidRPr="00BF1154" w:rsidRDefault="00BF1154" w:rsidP="00BF11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Эмоционалды интеллект, жауапкершілік және эмпатия ұғымдарын ашу;</w:t>
      </w:r>
    </w:p>
    <w:p w14:paraId="6C3E1E6C" w14:textId="77777777" w:rsidR="00BF1154" w:rsidRPr="00BF1154" w:rsidRDefault="00BF1154" w:rsidP="00BF115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Педагог пен ата-ана арасындағы ынтымақтастықты арттыру.</w:t>
      </w:r>
    </w:p>
    <w:p w14:paraId="2622131E" w14:textId="01FD2A00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441F5F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Форматы:</w:t>
      </w:r>
    </w:p>
    <w:p w14:paraId="44743F33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Пікір алмасу, бейнеүзінді қарау, жағдаяттық сұрақтар, топтық талқылау.</w:t>
      </w:r>
    </w:p>
    <w:p w14:paraId="3AA97081" w14:textId="6840E31E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14DCAB3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7065F397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Интерактивті тақта, флипчарт, маркерлер, бейнематериал, стикерлер, сұрақ карталары, «Саналы ата-ана» тақырыбындағы цитаталар.</w:t>
      </w:r>
    </w:p>
    <w:p w14:paraId="123EDB66" w14:textId="1C55DAAF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0738F21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Іс-шараның барысы:</w:t>
      </w:r>
    </w:p>
    <w:p w14:paraId="3C46ABDF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7E3C5D67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Психологтың сөзі:</w:t>
      </w:r>
      <w:r w:rsidRPr="00BF1154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баланың бақыты мен болашағына әсер ететін ең маңызды тұлға – ата-ана туралы, оның ішінде саналы ата-ана болудың қыр-сыры жайлы пікір алмасамыз. Саналы ата-ана болу – бұл баланы түсіне білу, оның ішкі әлемін сезіну, әр сәтті тәрбиелік мүмкіндікке айналдыру өнері.»</w:t>
      </w:r>
    </w:p>
    <w:p w14:paraId="6CD83EFD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Жылы шеңбер жаттығуы:</w:t>
      </w:r>
      <w:r w:rsidRPr="00BF1154">
        <w:rPr>
          <w:rFonts w:ascii="Times New Roman" w:hAnsi="Times New Roman" w:cs="Times New Roman"/>
          <w:sz w:val="28"/>
          <w:szCs w:val="28"/>
        </w:rPr>
        <w:br/>
        <w:t>– «Менің баламның ең жақсы қасиеті...»</w:t>
      </w:r>
      <w:r w:rsidRPr="00BF1154">
        <w:rPr>
          <w:rFonts w:ascii="Times New Roman" w:hAnsi="Times New Roman" w:cs="Times New Roman"/>
          <w:sz w:val="28"/>
          <w:szCs w:val="28"/>
        </w:rPr>
        <w:br/>
        <w:t>(Әр ата-ана өз баласының жақсы бір қасиетін атап өтеді.)</w:t>
      </w:r>
    </w:p>
    <w:p w14:paraId="3EF55271" w14:textId="11A6E879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688D7E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1A090FD0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lastRenderedPageBreak/>
        <w:t>1-бөлім. Мотивациялық бейнеролик (3 мин)</w:t>
      </w:r>
      <w:r w:rsidRPr="00BF1154">
        <w:rPr>
          <w:rFonts w:ascii="Times New Roman" w:hAnsi="Times New Roman" w:cs="Times New Roman"/>
          <w:sz w:val="28"/>
          <w:szCs w:val="28"/>
        </w:rPr>
        <w:br/>
        <w:t>– «Саналы ата-ана – саналы ұрпақ кепілі» бейнематериал көрсетіліп, талқыланады.</w:t>
      </w:r>
      <w:r w:rsidRPr="00BF1154">
        <w:rPr>
          <w:rFonts w:ascii="Times New Roman" w:hAnsi="Times New Roman" w:cs="Times New Roman"/>
          <w:sz w:val="28"/>
          <w:szCs w:val="28"/>
        </w:rPr>
        <w:br/>
        <w:t xml:space="preserve">– Талқылау сұрағы: </w:t>
      </w:r>
      <w:r w:rsidRPr="00BF1154">
        <w:rPr>
          <w:rFonts w:ascii="Times New Roman" w:hAnsi="Times New Roman" w:cs="Times New Roman"/>
          <w:i/>
          <w:iCs/>
          <w:sz w:val="28"/>
          <w:szCs w:val="28"/>
        </w:rPr>
        <w:t>«Бұл бейнеден қандай ой түйдіңіз?»</w:t>
      </w:r>
    </w:p>
    <w:p w14:paraId="68B06DC2" w14:textId="22E3AC55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6FAB74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2-бөлім. Пікірталас сұрақтары (15 мин)</w:t>
      </w:r>
      <w:r w:rsidRPr="00BF1154">
        <w:rPr>
          <w:rFonts w:ascii="Times New Roman" w:hAnsi="Times New Roman" w:cs="Times New Roman"/>
          <w:sz w:val="28"/>
          <w:szCs w:val="28"/>
        </w:rPr>
        <w:br/>
        <w:t>Дөңгелек үстел форматы:</w:t>
      </w:r>
      <w:r w:rsidRPr="00BF1154">
        <w:rPr>
          <w:rFonts w:ascii="Times New Roman" w:hAnsi="Times New Roman" w:cs="Times New Roman"/>
          <w:sz w:val="28"/>
          <w:szCs w:val="28"/>
        </w:rPr>
        <w:br/>
        <w:t>Психолог қатысушыларға сұрақтар қояды, әр ата-ана өз ойымен бөліседі.</w:t>
      </w:r>
    </w:p>
    <w:p w14:paraId="7E116444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Талқылауға арналған сұрақтар:</w:t>
      </w:r>
    </w:p>
    <w:p w14:paraId="7C4090D1" w14:textId="77777777" w:rsidR="00BF1154" w:rsidRPr="00BF1154" w:rsidRDefault="00BF1154" w:rsidP="00BF115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Саналы ата-ана дегеніміз кім?</w:t>
      </w:r>
    </w:p>
    <w:p w14:paraId="5400958A" w14:textId="77777777" w:rsidR="00BF1154" w:rsidRPr="00BF1154" w:rsidRDefault="00BF1154" w:rsidP="00BF115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Бала тәрбиесінде ең жиі кездесетін қателіктер қандай?</w:t>
      </w:r>
    </w:p>
    <w:p w14:paraId="3575B376" w14:textId="77777777" w:rsidR="00BF1154" w:rsidRPr="00BF1154" w:rsidRDefault="00BF1154" w:rsidP="00BF115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«Тыйым» мен «түсіндіру» қайсысы тиімді?</w:t>
      </w:r>
    </w:p>
    <w:p w14:paraId="7F729805" w14:textId="77777777" w:rsidR="00BF1154" w:rsidRPr="00BF1154" w:rsidRDefault="00BF1154" w:rsidP="00BF115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Эмоциялық байланыс пен махаббаттың рөлі қандай?</w:t>
      </w:r>
    </w:p>
    <w:p w14:paraId="6A3EF611" w14:textId="77777777" w:rsidR="00BF1154" w:rsidRPr="00BF1154" w:rsidRDefault="00BF1154" w:rsidP="00BF115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Ата-ана өз әрекетімен баласына үлгі бола ала ма?</w:t>
      </w:r>
    </w:p>
    <w:p w14:paraId="0C72ECEE" w14:textId="1356F520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F81884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3-бөлім. Топтық жұмыс (10 мин)</w:t>
      </w:r>
      <w:r w:rsidRPr="00BF1154">
        <w:rPr>
          <w:rFonts w:ascii="Times New Roman" w:hAnsi="Times New Roman" w:cs="Times New Roman"/>
          <w:sz w:val="28"/>
          <w:szCs w:val="28"/>
        </w:rPr>
        <w:br/>
        <w:t>– Ата-аналар 2 топқа бөлінеді:</w:t>
      </w:r>
      <w:r w:rsidRPr="00BF1154">
        <w:rPr>
          <w:rFonts w:ascii="Times New Roman" w:hAnsi="Times New Roman" w:cs="Times New Roman"/>
          <w:sz w:val="28"/>
          <w:szCs w:val="28"/>
        </w:rPr>
        <w:br/>
        <w:t xml:space="preserve">1-топ: </w:t>
      </w:r>
      <w:r w:rsidRPr="00BF1154">
        <w:rPr>
          <w:rFonts w:ascii="Times New Roman" w:hAnsi="Times New Roman" w:cs="Times New Roman"/>
          <w:i/>
          <w:iCs/>
          <w:sz w:val="28"/>
          <w:szCs w:val="28"/>
        </w:rPr>
        <w:t>«Саналы ата-ананың 5 қасиеті»</w:t>
      </w:r>
      <w:r w:rsidRPr="00BF1154">
        <w:rPr>
          <w:rFonts w:ascii="Times New Roman" w:hAnsi="Times New Roman" w:cs="Times New Roman"/>
          <w:sz w:val="28"/>
          <w:szCs w:val="28"/>
        </w:rPr>
        <w:br/>
        <w:t xml:space="preserve">2-топ: </w:t>
      </w:r>
      <w:r w:rsidRPr="00BF1154">
        <w:rPr>
          <w:rFonts w:ascii="Times New Roman" w:hAnsi="Times New Roman" w:cs="Times New Roman"/>
          <w:i/>
          <w:iCs/>
          <w:sz w:val="28"/>
          <w:szCs w:val="28"/>
        </w:rPr>
        <w:t>«Санасыз тәрбие мысалдары»</w:t>
      </w:r>
      <w:r w:rsidRPr="00BF1154">
        <w:rPr>
          <w:rFonts w:ascii="Times New Roman" w:hAnsi="Times New Roman" w:cs="Times New Roman"/>
          <w:sz w:val="28"/>
          <w:szCs w:val="28"/>
        </w:rPr>
        <w:br/>
        <w:t>– Нәтижелер флипчартқа жазылып, талқыланады.</w:t>
      </w:r>
    </w:p>
    <w:p w14:paraId="5BD14051" w14:textId="0A06819A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9D3E65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4-бөлім. Психологтың мини-дәрісі (5 мин)</w:t>
      </w:r>
      <w:r w:rsidRPr="00BF1154">
        <w:rPr>
          <w:rFonts w:ascii="Times New Roman" w:hAnsi="Times New Roman" w:cs="Times New Roman"/>
          <w:sz w:val="28"/>
          <w:szCs w:val="28"/>
        </w:rPr>
        <w:br/>
        <w:t>Қысқаша теориялық мазмұн:</w:t>
      </w:r>
    </w:p>
    <w:p w14:paraId="7C6F496F" w14:textId="77777777" w:rsidR="00BF1154" w:rsidRPr="00BF1154" w:rsidRDefault="00BF1154" w:rsidP="00BF115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 xml:space="preserve">Саналы ата-аналықтың 3 деңгейі: </w:t>
      </w:r>
      <w:r w:rsidRPr="00BF1154">
        <w:rPr>
          <w:rFonts w:ascii="Times New Roman" w:hAnsi="Times New Roman" w:cs="Times New Roman"/>
          <w:b/>
          <w:bCs/>
          <w:sz w:val="28"/>
          <w:szCs w:val="28"/>
        </w:rPr>
        <w:t>түсіну – қабылдау – әрекет</w:t>
      </w:r>
      <w:r w:rsidRPr="00BF1154">
        <w:rPr>
          <w:rFonts w:ascii="Times New Roman" w:hAnsi="Times New Roman" w:cs="Times New Roman"/>
          <w:sz w:val="28"/>
          <w:szCs w:val="28"/>
        </w:rPr>
        <w:t>;</w:t>
      </w:r>
    </w:p>
    <w:p w14:paraId="54610FA0" w14:textId="77777777" w:rsidR="00BF1154" w:rsidRPr="00BF1154" w:rsidRDefault="00BF1154" w:rsidP="00BF115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 xml:space="preserve">Тиімді ата-аналық қарым-қатынас формуласы: </w:t>
      </w:r>
      <w:r w:rsidRPr="00BF1154">
        <w:rPr>
          <w:rFonts w:ascii="Times New Roman" w:hAnsi="Times New Roman" w:cs="Times New Roman"/>
          <w:i/>
          <w:iCs/>
          <w:sz w:val="28"/>
          <w:szCs w:val="28"/>
        </w:rPr>
        <w:t>тыңдау + қолдау + сену + сүйіспеншілік</w:t>
      </w:r>
      <w:r w:rsidRPr="00BF1154">
        <w:rPr>
          <w:rFonts w:ascii="Times New Roman" w:hAnsi="Times New Roman" w:cs="Times New Roman"/>
          <w:sz w:val="28"/>
          <w:szCs w:val="28"/>
        </w:rPr>
        <w:t>;</w:t>
      </w:r>
    </w:p>
    <w:p w14:paraId="2AA140F9" w14:textId="77777777" w:rsidR="00BF1154" w:rsidRPr="00BF1154" w:rsidRDefault="00BF1154" w:rsidP="00BF115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«Бала – айна»: ата-ананың іс-әрекеті арқылы әлемді таниды.</w:t>
      </w:r>
    </w:p>
    <w:p w14:paraId="07464DC1" w14:textId="360F3F53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21888E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34808634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Рефлексия жаттығуы:</w:t>
      </w:r>
      <w:r w:rsidRPr="00BF1154">
        <w:rPr>
          <w:rFonts w:ascii="Times New Roman" w:hAnsi="Times New Roman" w:cs="Times New Roman"/>
          <w:sz w:val="28"/>
          <w:szCs w:val="28"/>
        </w:rPr>
        <w:t xml:space="preserve"> </w:t>
      </w:r>
      <w:r w:rsidRPr="00BF1154">
        <w:rPr>
          <w:rFonts w:ascii="Times New Roman" w:hAnsi="Times New Roman" w:cs="Times New Roman"/>
          <w:i/>
          <w:iCs/>
          <w:sz w:val="28"/>
          <w:szCs w:val="28"/>
        </w:rPr>
        <w:t>«Менің бүгінгі шешімім...»</w:t>
      </w:r>
      <w:r w:rsidRPr="00BF1154">
        <w:rPr>
          <w:rFonts w:ascii="Times New Roman" w:hAnsi="Times New Roman" w:cs="Times New Roman"/>
          <w:sz w:val="28"/>
          <w:szCs w:val="28"/>
        </w:rPr>
        <w:br/>
        <w:t>– Әр ата-ана бүгінгі кездесуден алған әсерін және бір нақты әрекеттік шешімін (мысалы: «Баламмен күн сайын 10 минут сөйлесемін») жазады.</w:t>
      </w:r>
    </w:p>
    <w:p w14:paraId="41A951D5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  <w:r w:rsidRPr="00BF1154">
        <w:rPr>
          <w:rFonts w:ascii="Times New Roman" w:hAnsi="Times New Roman" w:cs="Times New Roman"/>
          <w:sz w:val="28"/>
          <w:szCs w:val="28"/>
        </w:rPr>
        <w:br/>
        <w:t>– «Саналы ата-ана болу – үздіксіз даму процесі. Біз баламызды емес, алдымен өзімізді тәрбиелеуден бастауымыз керек.»</w:t>
      </w:r>
    </w:p>
    <w:p w14:paraId="17B52329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BF1154">
        <w:rPr>
          <w:rFonts w:ascii="Times New Roman" w:hAnsi="Times New Roman" w:cs="Times New Roman"/>
          <w:sz w:val="28"/>
          <w:szCs w:val="28"/>
        </w:rPr>
        <w:br/>
        <w:t>Қысқаша пікір парақшасы толтырылады.</w:t>
      </w:r>
    </w:p>
    <w:p w14:paraId="1B129A03" w14:textId="4B311C15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AB2ED2" w14:textId="77777777" w:rsidR="00BF1154" w:rsidRPr="00BF1154" w:rsidRDefault="00BF1154" w:rsidP="00BF115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F1154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92FFDF0" w14:textId="77777777" w:rsidR="00BF1154" w:rsidRPr="00BF1154" w:rsidRDefault="00BF1154" w:rsidP="00BF115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lastRenderedPageBreak/>
        <w:t>Ата-аналар баланың психологиялық дамуына саналы түрде ықпал етудің маңызын түсінеді;</w:t>
      </w:r>
    </w:p>
    <w:p w14:paraId="512DBD3F" w14:textId="77777777" w:rsidR="00BF1154" w:rsidRPr="00BF1154" w:rsidRDefault="00BF1154" w:rsidP="00BF115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Эмоциялық қарым-қатынас дағдылары дамиды;</w:t>
      </w:r>
    </w:p>
    <w:p w14:paraId="62C20AA7" w14:textId="77777777" w:rsidR="00BF1154" w:rsidRPr="00BF1154" w:rsidRDefault="00BF1154" w:rsidP="00BF115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Тәрбие беруде жағымды үлгі қалыптастыру қажеттілігіне көз жеткізеді;</w:t>
      </w:r>
    </w:p>
    <w:p w14:paraId="491F90AB" w14:textId="77777777" w:rsidR="00BF1154" w:rsidRPr="00BF1154" w:rsidRDefault="00BF1154" w:rsidP="00BF115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F1154">
        <w:rPr>
          <w:rFonts w:ascii="Times New Roman" w:hAnsi="Times New Roman" w:cs="Times New Roman"/>
          <w:sz w:val="28"/>
          <w:szCs w:val="28"/>
        </w:rPr>
        <w:t>Педагог пен ата-ана арасындағы сенімді байланыс нығаяды.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744A1"/>
    <w:multiLevelType w:val="multilevel"/>
    <w:tmpl w:val="47F4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142E5"/>
    <w:multiLevelType w:val="multilevel"/>
    <w:tmpl w:val="36A4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B43D2"/>
    <w:multiLevelType w:val="multilevel"/>
    <w:tmpl w:val="215E9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165944"/>
    <w:multiLevelType w:val="multilevel"/>
    <w:tmpl w:val="C0841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2"/>
  </w:num>
  <w:num w:numId="3" w16cid:durableId="570192995">
    <w:abstractNumId w:val="7"/>
  </w:num>
  <w:num w:numId="4" w16cid:durableId="562374823">
    <w:abstractNumId w:val="11"/>
  </w:num>
  <w:num w:numId="5" w16cid:durableId="504898308">
    <w:abstractNumId w:val="13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17"/>
  </w:num>
  <w:num w:numId="9" w16cid:durableId="898056442">
    <w:abstractNumId w:val="6"/>
  </w:num>
  <w:num w:numId="10" w16cid:durableId="1510757026">
    <w:abstractNumId w:val="1"/>
  </w:num>
  <w:num w:numId="11" w16cid:durableId="166287683">
    <w:abstractNumId w:val="15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10"/>
  </w:num>
  <w:num w:numId="15" w16cid:durableId="1321688936">
    <w:abstractNumId w:val="14"/>
  </w:num>
  <w:num w:numId="16" w16cid:durableId="2049253515">
    <w:abstractNumId w:val="16"/>
  </w:num>
  <w:num w:numId="17" w16cid:durableId="845051285">
    <w:abstractNumId w:val="9"/>
  </w:num>
  <w:num w:numId="18" w16cid:durableId="949043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7201FB"/>
    <w:rsid w:val="00826F32"/>
    <w:rsid w:val="00983897"/>
    <w:rsid w:val="00A21783"/>
    <w:rsid w:val="00A3249E"/>
    <w:rsid w:val="00BB62FF"/>
    <w:rsid w:val="00BF1154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2025-10-14T04:16:00Z</dcterms:created>
  <dcterms:modified xsi:type="dcterms:W3CDTF">2025-10-14T04:16:00Z</dcterms:modified>
</cp:coreProperties>
</file>