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7A94F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«Жас ата-аналар мектебі» жобасы</w:t>
      </w:r>
    </w:p>
    <w:p w14:paraId="64C72053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 xml:space="preserve">Тақырыбы: </w:t>
      </w:r>
      <w:r w:rsidRPr="00DB28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«Гаджеттер мен бала: тепе-теңдікті қалай сақтау?»</w:t>
      </w:r>
    </w:p>
    <w:p w14:paraId="46300E2F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  <w:r w:rsidRPr="00DB2881">
        <w:rPr>
          <w:rFonts w:ascii="Times New Roman" w:hAnsi="Times New Roman" w:cs="Times New Roman"/>
          <w:sz w:val="28"/>
          <w:szCs w:val="28"/>
        </w:rPr>
        <w:t xml:space="preserve"> </w:t>
      </w:r>
      <w:r w:rsidRPr="00DB2881">
        <w:rPr>
          <w:rFonts w:ascii="Times New Roman" w:hAnsi="Times New Roman" w:cs="Times New Roman"/>
          <w:i/>
          <w:iCs/>
          <w:sz w:val="28"/>
          <w:szCs w:val="28"/>
        </w:rPr>
        <w:t>Table Talks</w:t>
      </w:r>
      <w:r w:rsidRPr="00DB2881">
        <w:rPr>
          <w:rFonts w:ascii="Times New Roman" w:hAnsi="Times New Roman" w:cs="Times New Roman"/>
          <w:sz w:val="28"/>
          <w:szCs w:val="28"/>
        </w:rPr>
        <w:t xml:space="preserve"> (еркін пікірталас форматы)</w:t>
      </w:r>
      <w:r w:rsidRPr="00DB2881">
        <w:rPr>
          <w:rFonts w:ascii="Times New Roman" w:hAnsi="Times New Roman" w:cs="Times New Roman"/>
          <w:sz w:val="28"/>
          <w:szCs w:val="28"/>
        </w:rPr>
        <w:br/>
      </w:r>
      <w:r w:rsidRPr="00DB2881">
        <w:rPr>
          <w:rFonts w:ascii="Times New Roman" w:hAnsi="Times New Roman" w:cs="Times New Roman"/>
          <w:b/>
          <w:bCs/>
          <w:sz w:val="28"/>
          <w:szCs w:val="28"/>
        </w:rPr>
        <w:t>Мерзімі:</w:t>
      </w:r>
      <w:r w:rsidRPr="00DB2881">
        <w:rPr>
          <w:rFonts w:ascii="Times New Roman" w:hAnsi="Times New Roman" w:cs="Times New Roman"/>
          <w:sz w:val="28"/>
          <w:szCs w:val="28"/>
        </w:rPr>
        <w:t xml:space="preserve"> Желтоқсан 2025 жыл</w:t>
      </w:r>
      <w:r w:rsidRPr="00DB2881">
        <w:rPr>
          <w:rFonts w:ascii="Times New Roman" w:hAnsi="Times New Roman" w:cs="Times New Roman"/>
          <w:sz w:val="28"/>
          <w:szCs w:val="28"/>
        </w:rPr>
        <w:br/>
      </w:r>
      <w:r w:rsidRPr="00DB2881">
        <w:rPr>
          <w:rFonts w:ascii="Times New Roman" w:hAnsi="Times New Roman" w:cs="Times New Roman"/>
          <w:b/>
          <w:bCs/>
          <w:sz w:val="28"/>
          <w:szCs w:val="28"/>
        </w:rPr>
        <w:t>Өткізушілер:</w:t>
      </w:r>
      <w:r w:rsidRPr="00DB2881">
        <w:rPr>
          <w:rFonts w:ascii="Times New Roman" w:hAnsi="Times New Roman" w:cs="Times New Roman"/>
          <w:sz w:val="28"/>
          <w:szCs w:val="28"/>
        </w:rPr>
        <w:t xml:space="preserve"> Әдіскер, педагог-психолог</w:t>
      </w:r>
      <w:r w:rsidRPr="00DB2881">
        <w:rPr>
          <w:rFonts w:ascii="Times New Roman" w:hAnsi="Times New Roman" w:cs="Times New Roman"/>
          <w:sz w:val="28"/>
          <w:szCs w:val="28"/>
        </w:rPr>
        <w:br/>
      </w:r>
      <w:r w:rsidRPr="00DB2881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  <w:r w:rsidRPr="00DB2881">
        <w:rPr>
          <w:rFonts w:ascii="Times New Roman" w:hAnsi="Times New Roman" w:cs="Times New Roman"/>
          <w:sz w:val="28"/>
          <w:szCs w:val="28"/>
        </w:rPr>
        <w:t xml:space="preserve"> Балабақша ата-аналары, тәрбиешілер</w:t>
      </w:r>
    </w:p>
    <w:p w14:paraId="3C9CE87B" w14:textId="4B8EAFA3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A8F947E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21408F80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Ата-аналардың заманауи технологиялар мен гаджеттердің бала дамуына әсері туралы түсінігін кеңейту; бала мен гаджет арасындағы тепе-теңдікті сақтау жолдарын бірлесе талқылау.</w:t>
      </w:r>
    </w:p>
    <w:p w14:paraId="44CDE04A" w14:textId="3B2312A2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92258F7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25BBCCA8" w14:textId="77777777" w:rsidR="00DB2881" w:rsidRPr="00DB2881" w:rsidRDefault="00DB2881" w:rsidP="00DB2881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Ата-аналарды гаджеттердің бала психикасына, сөйлеу мен мінез-құлық дамуына әсерімен таныстыру;</w:t>
      </w:r>
    </w:p>
    <w:p w14:paraId="30A7031A" w14:textId="77777777" w:rsidR="00DB2881" w:rsidRPr="00DB2881" w:rsidRDefault="00DB2881" w:rsidP="00DB2881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«цифрлық тәрбиенің» негізгі қағидаттарын түсіндіру;</w:t>
      </w:r>
    </w:p>
    <w:p w14:paraId="122ECD85" w14:textId="77777777" w:rsidR="00DB2881" w:rsidRPr="00DB2881" w:rsidRDefault="00DB2881" w:rsidP="00DB2881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Үй жағдайында гаджет қолдану мәдениетін қалыптастыруға бағытталған ұсыныстар беру;</w:t>
      </w:r>
    </w:p>
    <w:p w14:paraId="288F2F53" w14:textId="77777777" w:rsidR="00DB2881" w:rsidRPr="00DB2881" w:rsidRDefault="00DB2881" w:rsidP="00DB2881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Педагог пен ата-ана арасындағы тәжірибе алмасуға мүмкіндік жасау.</w:t>
      </w:r>
    </w:p>
    <w:p w14:paraId="18174BFC" w14:textId="29624CA5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0CACB4D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Өткізу форматы:</w:t>
      </w:r>
    </w:p>
    <w:p w14:paraId="0EE63120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i/>
          <w:iCs/>
          <w:sz w:val="28"/>
          <w:szCs w:val="28"/>
        </w:rPr>
        <w:t>Table Talks</w:t>
      </w:r>
      <w:r w:rsidRPr="00DB2881">
        <w:rPr>
          <w:rFonts w:ascii="Times New Roman" w:hAnsi="Times New Roman" w:cs="Times New Roman"/>
          <w:sz w:val="28"/>
          <w:szCs w:val="28"/>
        </w:rPr>
        <w:t xml:space="preserve"> – еркін сұхбат, дөңгелек үстел және шағын топтық талқылау элементтері бар интерактивті пікір алмасу.</w:t>
      </w:r>
    </w:p>
    <w:p w14:paraId="2FF75E89" w14:textId="3BF4D170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FF2734E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Қажетті құрал-жабдықтар:</w:t>
      </w:r>
    </w:p>
    <w:p w14:paraId="533E4064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Интерактивті тақта, бейнеүзінді, флипчарт, стикерлер, маркерлер, сауалнама парақтары, планшет (демо үшін).</w:t>
      </w:r>
    </w:p>
    <w:p w14:paraId="163919FE" w14:textId="3A138BA2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A6DAB3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Іс-шара барысы:</w:t>
      </w:r>
    </w:p>
    <w:p w14:paraId="4720CC0F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1. Кіріспе бөлім (5 мин)</w:t>
      </w:r>
    </w:p>
    <w:p w14:paraId="50413CC8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Әдіскердің сөзі:</w:t>
      </w:r>
      <w:r w:rsidRPr="00DB2881">
        <w:rPr>
          <w:rFonts w:ascii="Times New Roman" w:hAnsi="Times New Roman" w:cs="Times New Roman"/>
          <w:sz w:val="28"/>
          <w:szCs w:val="28"/>
        </w:rPr>
        <w:br/>
        <w:t>«Құрметті ата-аналар! Бүгін біз өзекті тақырып – гаджеттер мен бала арасындағы қарым-қатынасты талқылаймыз. Заманауи технология – баланың дамуына серпін беретін де, тежеу болатын да құрал. Басты мәселе – тепе-теңдікті табу.»</w:t>
      </w:r>
    </w:p>
    <w:p w14:paraId="71C59C9F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Психологиялық сергіту:</w:t>
      </w:r>
      <w:r w:rsidRPr="00DB2881">
        <w:rPr>
          <w:rFonts w:ascii="Times New Roman" w:hAnsi="Times New Roman" w:cs="Times New Roman"/>
          <w:sz w:val="28"/>
          <w:szCs w:val="28"/>
        </w:rPr>
        <w:br/>
      </w:r>
      <w:r w:rsidRPr="00DB2881">
        <w:rPr>
          <w:rFonts w:ascii="Times New Roman" w:hAnsi="Times New Roman" w:cs="Times New Roman"/>
          <w:i/>
          <w:iCs/>
          <w:sz w:val="28"/>
          <w:szCs w:val="28"/>
        </w:rPr>
        <w:t>«Менің балам және гаджет»</w:t>
      </w:r>
      <w:r w:rsidRPr="00DB2881">
        <w:rPr>
          <w:rFonts w:ascii="Times New Roman" w:hAnsi="Times New Roman" w:cs="Times New Roman"/>
          <w:sz w:val="28"/>
          <w:szCs w:val="28"/>
        </w:rPr>
        <w:t xml:space="preserve"> — ата-аналар қысқаша өз тәжірибесін бөліседі (мысалы: бала күніне қанша уақыт телефон қолданады).</w:t>
      </w:r>
    </w:p>
    <w:p w14:paraId="4516630B" w14:textId="37112FC4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6E26A67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2. Негізгі бөлім (30 мин)</w:t>
      </w:r>
    </w:p>
    <w:p w14:paraId="371896E2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lastRenderedPageBreak/>
        <w:t>1-бөлім. Мотивациялық бейнеүзінді (3 мин)</w:t>
      </w:r>
      <w:r w:rsidRPr="00DB2881">
        <w:rPr>
          <w:rFonts w:ascii="Times New Roman" w:hAnsi="Times New Roman" w:cs="Times New Roman"/>
          <w:sz w:val="28"/>
          <w:szCs w:val="28"/>
        </w:rPr>
        <w:br/>
        <w:t>– «Гаджет пен бала – дос па, әлде бәсекелес пе?» атты қысқаша ролик көрсетіледі.</w:t>
      </w:r>
      <w:r w:rsidRPr="00DB2881">
        <w:rPr>
          <w:rFonts w:ascii="Times New Roman" w:hAnsi="Times New Roman" w:cs="Times New Roman"/>
          <w:sz w:val="28"/>
          <w:szCs w:val="28"/>
        </w:rPr>
        <w:br/>
        <w:t>– Көрсетілімнен кейін талқылау:</w:t>
      </w:r>
      <w:r w:rsidRPr="00DB2881">
        <w:rPr>
          <w:rFonts w:ascii="Times New Roman" w:hAnsi="Times New Roman" w:cs="Times New Roman"/>
          <w:sz w:val="28"/>
          <w:szCs w:val="28"/>
        </w:rPr>
        <w:br/>
      </w:r>
      <w:r w:rsidRPr="00DB2881">
        <w:rPr>
          <w:rFonts w:ascii="Times New Roman" w:hAnsi="Times New Roman" w:cs="Times New Roman"/>
          <w:i/>
          <w:iCs/>
          <w:sz w:val="28"/>
          <w:szCs w:val="28"/>
        </w:rPr>
        <w:t>«Сіз бұл бейнеден қандай ой түйдіңіз?»</w:t>
      </w:r>
    </w:p>
    <w:p w14:paraId="45612F0C" w14:textId="7CCBF209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C56BC1F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2-бөлім. Table Talks форматындағы еркін пікірталас (20 мин)</w:t>
      </w:r>
      <w:r w:rsidRPr="00DB2881">
        <w:rPr>
          <w:rFonts w:ascii="Times New Roman" w:hAnsi="Times New Roman" w:cs="Times New Roman"/>
          <w:sz w:val="28"/>
          <w:szCs w:val="28"/>
        </w:rPr>
        <w:br/>
        <w:t>Қатысушылар шағын топтарға бөлініп, төмендегі тақырыптар төңірегінде пікір алмасады:</w:t>
      </w:r>
    </w:p>
    <w:p w14:paraId="667BC627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Талқылау тақырыптары:</w:t>
      </w:r>
    </w:p>
    <w:p w14:paraId="356DBEA7" w14:textId="77777777" w:rsidR="00DB2881" w:rsidRPr="00DB2881" w:rsidRDefault="00DB2881" w:rsidP="00DB2881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Гаджет – баланың дамуына мүмкіндік пе, әлде қауіп пе?</w:t>
      </w:r>
    </w:p>
    <w:p w14:paraId="4E37E981" w14:textId="77777777" w:rsidR="00DB2881" w:rsidRPr="00DB2881" w:rsidRDefault="00DB2881" w:rsidP="00DB2881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Экран алдындағы уақытты қалай реттеу керек?</w:t>
      </w:r>
    </w:p>
    <w:p w14:paraId="5205D5B9" w14:textId="77777777" w:rsidR="00DB2881" w:rsidRPr="00DB2881" w:rsidRDefault="00DB2881" w:rsidP="00DB2881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Гаджетсіз баланы қалай қызықтыруға болады?</w:t>
      </w:r>
    </w:p>
    <w:p w14:paraId="44E50E92" w14:textId="77777777" w:rsidR="00DB2881" w:rsidRPr="00DB2881" w:rsidRDefault="00DB2881" w:rsidP="00DB2881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Ата-ананың өз мінез-құлқы балаға қалай әсер етеді?</w:t>
      </w:r>
    </w:p>
    <w:p w14:paraId="226CD441" w14:textId="77777777" w:rsidR="00DB2881" w:rsidRPr="00DB2881" w:rsidRDefault="00DB2881" w:rsidP="00DB2881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Цифрлық әлемде «саналы қолданушы» тәрбиелеу жолдары.</w:t>
      </w:r>
    </w:p>
    <w:p w14:paraId="44177397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Әр топ өз тұжырымдарын флипчартқа жазып, ортақ оймен бөліседі.</w:t>
      </w:r>
    </w:p>
    <w:p w14:paraId="52BA479D" w14:textId="2A5E400D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F5A311E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3-бөлім. Психологтың сараптамалық сөзі (7 мин)</w:t>
      </w:r>
      <w:r w:rsidRPr="00DB2881">
        <w:rPr>
          <w:rFonts w:ascii="Times New Roman" w:hAnsi="Times New Roman" w:cs="Times New Roman"/>
          <w:sz w:val="28"/>
          <w:szCs w:val="28"/>
        </w:rPr>
        <w:br/>
        <w:t>Қысқаша түсіндіру:</w:t>
      </w:r>
    </w:p>
    <w:p w14:paraId="521B38FE" w14:textId="77777777" w:rsidR="00DB2881" w:rsidRPr="00DB2881" w:rsidRDefault="00DB2881" w:rsidP="00DB2881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 xml:space="preserve">Гаджеттер баланың </w:t>
      </w:r>
      <w:r w:rsidRPr="00DB2881">
        <w:rPr>
          <w:rFonts w:ascii="Times New Roman" w:hAnsi="Times New Roman" w:cs="Times New Roman"/>
          <w:b/>
          <w:bCs/>
          <w:sz w:val="28"/>
          <w:szCs w:val="28"/>
        </w:rPr>
        <w:t>сөйлеу, ұсақ моторика, назар және қиял</w:t>
      </w:r>
      <w:r w:rsidRPr="00DB2881">
        <w:rPr>
          <w:rFonts w:ascii="Times New Roman" w:hAnsi="Times New Roman" w:cs="Times New Roman"/>
          <w:sz w:val="28"/>
          <w:szCs w:val="28"/>
        </w:rPr>
        <w:t xml:space="preserve"> дамуына қалай әсер етеді;</w:t>
      </w:r>
    </w:p>
    <w:p w14:paraId="79665418" w14:textId="77777777" w:rsidR="00DB2881" w:rsidRPr="00DB2881" w:rsidRDefault="00DB2881" w:rsidP="00DB2881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Ұсынылатын экран уақыты (ДДҰ және БҒМ ұсынған нормалар):</w:t>
      </w:r>
    </w:p>
    <w:p w14:paraId="65B5052B" w14:textId="77777777" w:rsidR="00DB2881" w:rsidRPr="00DB2881" w:rsidRDefault="00DB2881" w:rsidP="00DB2881">
      <w:pPr>
        <w:numPr>
          <w:ilvl w:val="1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 xml:space="preserve">2 жасқа дейін – </w:t>
      </w:r>
      <w:r w:rsidRPr="00DB2881">
        <w:rPr>
          <w:rFonts w:ascii="Times New Roman" w:hAnsi="Times New Roman" w:cs="Times New Roman"/>
          <w:i/>
          <w:iCs/>
          <w:sz w:val="28"/>
          <w:szCs w:val="28"/>
        </w:rPr>
        <w:t>мүлде қолданбау</w:t>
      </w:r>
      <w:r w:rsidRPr="00DB2881">
        <w:rPr>
          <w:rFonts w:ascii="Times New Roman" w:hAnsi="Times New Roman" w:cs="Times New Roman"/>
          <w:sz w:val="28"/>
          <w:szCs w:val="28"/>
        </w:rPr>
        <w:t>;</w:t>
      </w:r>
    </w:p>
    <w:p w14:paraId="6C94248D" w14:textId="77777777" w:rsidR="00DB2881" w:rsidRPr="00DB2881" w:rsidRDefault="00DB2881" w:rsidP="00DB2881">
      <w:pPr>
        <w:numPr>
          <w:ilvl w:val="1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 xml:space="preserve">3–6 жас аралығы – </w:t>
      </w:r>
      <w:r w:rsidRPr="00DB2881">
        <w:rPr>
          <w:rFonts w:ascii="Times New Roman" w:hAnsi="Times New Roman" w:cs="Times New Roman"/>
          <w:i/>
          <w:iCs/>
          <w:sz w:val="28"/>
          <w:szCs w:val="28"/>
        </w:rPr>
        <w:t>күніне 20–30 минуттан аспауы тиіс</w:t>
      </w:r>
      <w:r w:rsidRPr="00DB2881">
        <w:rPr>
          <w:rFonts w:ascii="Times New Roman" w:hAnsi="Times New Roman" w:cs="Times New Roman"/>
          <w:sz w:val="28"/>
          <w:szCs w:val="28"/>
        </w:rPr>
        <w:t>;</w:t>
      </w:r>
    </w:p>
    <w:p w14:paraId="0A4B1E93" w14:textId="77777777" w:rsidR="00DB2881" w:rsidRPr="00DB2881" w:rsidRDefault="00DB2881" w:rsidP="00DB2881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«Цифрлық детокс» ұғымы мен отбасылық үлгінің рөлі.</w:t>
      </w:r>
    </w:p>
    <w:p w14:paraId="7EE0AFDC" w14:textId="7B4BEA08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CC78F8C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3. Қорытынды бөлім (10 мин)</w:t>
      </w:r>
    </w:p>
    <w:p w14:paraId="5EDAB4D1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Жаттығу:</w:t>
      </w:r>
      <w:r w:rsidRPr="00DB2881">
        <w:rPr>
          <w:rFonts w:ascii="Times New Roman" w:hAnsi="Times New Roman" w:cs="Times New Roman"/>
          <w:sz w:val="28"/>
          <w:szCs w:val="28"/>
        </w:rPr>
        <w:t xml:space="preserve"> </w:t>
      </w:r>
      <w:r w:rsidRPr="00DB2881">
        <w:rPr>
          <w:rFonts w:ascii="Times New Roman" w:hAnsi="Times New Roman" w:cs="Times New Roman"/>
          <w:i/>
          <w:iCs/>
          <w:sz w:val="28"/>
          <w:szCs w:val="28"/>
        </w:rPr>
        <w:t>«Тепе-теңдік таразысы»</w:t>
      </w:r>
      <w:r w:rsidRPr="00DB2881">
        <w:rPr>
          <w:rFonts w:ascii="Times New Roman" w:hAnsi="Times New Roman" w:cs="Times New Roman"/>
          <w:sz w:val="28"/>
          <w:szCs w:val="28"/>
        </w:rPr>
        <w:br/>
        <w:t>– Тақтаға таразы бейнесі ілінеді. Бір жағына «Гаджеттің пайдасы», екінші жағына «Гаджеттің зияны» жазылады.</w:t>
      </w:r>
      <w:r w:rsidRPr="00DB2881">
        <w:rPr>
          <w:rFonts w:ascii="Times New Roman" w:hAnsi="Times New Roman" w:cs="Times New Roman"/>
          <w:sz w:val="28"/>
          <w:szCs w:val="28"/>
        </w:rPr>
        <w:br/>
        <w:t>– Қатысушылар стикерге өз пікірлерін жазып, таразыға жапсырады.</w:t>
      </w:r>
      <w:r w:rsidRPr="00DB2881">
        <w:rPr>
          <w:rFonts w:ascii="Times New Roman" w:hAnsi="Times New Roman" w:cs="Times New Roman"/>
          <w:sz w:val="28"/>
          <w:szCs w:val="28"/>
        </w:rPr>
        <w:br/>
        <w:t>– Талқылау арқылы тепе-теңдік нүктесі анықталады.</w:t>
      </w:r>
    </w:p>
    <w:p w14:paraId="0757904B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Қорытынды сөз:</w:t>
      </w:r>
      <w:r w:rsidRPr="00DB2881">
        <w:rPr>
          <w:rFonts w:ascii="Times New Roman" w:hAnsi="Times New Roman" w:cs="Times New Roman"/>
          <w:sz w:val="28"/>
          <w:szCs w:val="28"/>
        </w:rPr>
        <w:br/>
        <w:t>«Біздің мақсат – гаджеттерді жою емес, оларды саналы қолдануға үйрету. Бала экраннан емес, өмірден үйренуі керек.»</w:t>
      </w:r>
    </w:p>
    <w:p w14:paraId="454742F8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Кері байланыс:</w:t>
      </w:r>
      <w:r w:rsidRPr="00DB2881">
        <w:rPr>
          <w:rFonts w:ascii="Times New Roman" w:hAnsi="Times New Roman" w:cs="Times New Roman"/>
          <w:sz w:val="28"/>
          <w:szCs w:val="28"/>
        </w:rPr>
        <w:br/>
        <w:t>Ата-аналар шағын параққа «Бүгін мен не үйрендім?» деген сұраққа жауап жазады.</w:t>
      </w:r>
    </w:p>
    <w:p w14:paraId="59E106FF" w14:textId="5AC2B94F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D65BD9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428E6D4C" w14:textId="77777777" w:rsidR="00DB2881" w:rsidRPr="00DB2881" w:rsidRDefault="00DB2881" w:rsidP="00DB2881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lastRenderedPageBreak/>
        <w:t>Ата-аналар гаджет қолдану мәдениеті туралы нақты түсінік алады;</w:t>
      </w:r>
    </w:p>
    <w:p w14:paraId="6D03D1CD" w14:textId="77777777" w:rsidR="00DB2881" w:rsidRPr="00DB2881" w:rsidRDefault="00DB2881" w:rsidP="00DB2881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Үй жағдайында баланың экран алдындағы уақытын реттеу дағдысы қалыптасады;</w:t>
      </w:r>
    </w:p>
    <w:p w14:paraId="46949378" w14:textId="77777777" w:rsidR="00DB2881" w:rsidRPr="00DB2881" w:rsidRDefault="00DB2881" w:rsidP="00DB2881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Педагогтар мен ата-аналар арасында гаджет тақырыбында ашық пікір алмасу орнайды;</w:t>
      </w:r>
    </w:p>
    <w:p w14:paraId="4CEA2EF2" w14:textId="77777777" w:rsidR="00DB2881" w:rsidRPr="00DB2881" w:rsidRDefault="00DB2881" w:rsidP="00DB2881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>Балалардың бос уақытын тиімді ұйымдастыруға арналған практикалық ұсыныстар анықталады.</w:t>
      </w:r>
    </w:p>
    <w:p w14:paraId="4F17D746" w14:textId="0221839C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0AA7EB5" w14:textId="77777777" w:rsidR="00DB2881" w:rsidRPr="00DB2881" w:rsidRDefault="00DB2881" w:rsidP="00DB288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B2881">
        <w:rPr>
          <w:rFonts w:ascii="Times New Roman" w:hAnsi="Times New Roman" w:cs="Times New Roman"/>
          <w:b/>
          <w:bCs/>
          <w:sz w:val="28"/>
          <w:szCs w:val="28"/>
        </w:rPr>
        <w:t>Қорытынды құжаттар:</w:t>
      </w:r>
    </w:p>
    <w:p w14:paraId="07CBBD46" w14:textId="77777777" w:rsidR="00DB2881" w:rsidRPr="00DB2881" w:rsidRDefault="00DB2881" w:rsidP="00DB2881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 xml:space="preserve">Пікірталас нәтижелері бойынша қысқаша </w:t>
      </w:r>
      <w:r w:rsidRPr="00DB2881">
        <w:rPr>
          <w:rFonts w:ascii="Times New Roman" w:hAnsi="Times New Roman" w:cs="Times New Roman"/>
          <w:b/>
          <w:bCs/>
          <w:sz w:val="28"/>
          <w:szCs w:val="28"/>
        </w:rPr>
        <w:t>талдамалық анықтама</w:t>
      </w:r>
      <w:r w:rsidRPr="00DB2881">
        <w:rPr>
          <w:rFonts w:ascii="Times New Roman" w:hAnsi="Times New Roman" w:cs="Times New Roman"/>
          <w:sz w:val="28"/>
          <w:szCs w:val="28"/>
        </w:rPr>
        <w:t>;</w:t>
      </w:r>
    </w:p>
    <w:p w14:paraId="2E28DFE7" w14:textId="77777777" w:rsidR="00DB2881" w:rsidRPr="00DB2881" w:rsidRDefault="00DB2881" w:rsidP="00DB2881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2881">
        <w:rPr>
          <w:rFonts w:ascii="Times New Roman" w:hAnsi="Times New Roman" w:cs="Times New Roman"/>
          <w:sz w:val="28"/>
          <w:szCs w:val="28"/>
        </w:rPr>
        <w:t xml:space="preserve">Ата-аналарға арналған </w:t>
      </w:r>
      <w:r w:rsidRPr="00DB2881">
        <w:rPr>
          <w:rFonts w:ascii="Times New Roman" w:hAnsi="Times New Roman" w:cs="Times New Roman"/>
          <w:b/>
          <w:bCs/>
          <w:sz w:val="28"/>
          <w:szCs w:val="28"/>
        </w:rPr>
        <w:t>«Гаджет пен бала» ұсыным парағы</w:t>
      </w:r>
      <w:r w:rsidRPr="00DB2881">
        <w:rPr>
          <w:rFonts w:ascii="Times New Roman" w:hAnsi="Times New Roman" w:cs="Times New Roman"/>
          <w:sz w:val="28"/>
          <w:szCs w:val="28"/>
        </w:rPr>
        <w:t xml:space="preserve"> (қысқаша кеңес түрінде).</w:t>
      </w:r>
    </w:p>
    <w:p w14:paraId="3EA89A41" w14:textId="14CCA5CC" w:rsidR="00983897" w:rsidRPr="0038522A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38522A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93556F"/>
    <w:multiLevelType w:val="multilevel"/>
    <w:tmpl w:val="845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407528"/>
    <w:multiLevelType w:val="multilevel"/>
    <w:tmpl w:val="B230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D84016"/>
    <w:multiLevelType w:val="multilevel"/>
    <w:tmpl w:val="836E7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F93628"/>
    <w:multiLevelType w:val="multilevel"/>
    <w:tmpl w:val="C4E6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C1509B"/>
    <w:multiLevelType w:val="multilevel"/>
    <w:tmpl w:val="FC94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928126">
    <w:abstractNumId w:val="3"/>
  </w:num>
  <w:num w:numId="2" w16cid:durableId="58330333">
    <w:abstractNumId w:val="12"/>
  </w:num>
  <w:num w:numId="3" w16cid:durableId="570192995">
    <w:abstractNumId w:val="7"/>
  </w:num>
  <w:num w:numId="4" w16cid:durableId="562374823">
    <w:abstractNumId w:val="11"/>
  </w:num>
  <w:num w:numId="5" w16cid:durableId="504898308">
    <w:abstractNumId w:val="13"/>
  </w:num>
  <w:num w:numId="6" w16cid:durableId="269313967">
    <w:abstractNumId w:val="4"/>
  </w:num>
  <w:num w:numId="7" w16cid:durableId="1578980432">
    <w:abstractNumId w:val="0"/>
  </w:num>
  <w:num w:numId="8" w16cid:durableId="1398817426">
    <w:abstractNumId w:val="17"/>
  </w:num>
  <w:num w:numId="9" w16cid:durableId="898056442">
    <w:abstractNumId w:val="6"/>
  </w:num>
  <w:num w:numId="10" w16cid:durableId="1510757026">
    <w:abstractNumId w:val="1"/>
  </w:num>
  <w:num w:numId="11" w16cid:durableId="166287683">
    <w:abstractNumId w:val="16"/>
  </w:num>
  <w:num w:numId="12" w16cid:durableId="1054282219">
    <w:abstractNumId w:val="5"/>
  </w:num>
  <w:num w:numId="13" w16cid:durableId="1605072381">
    <w:abstractNumId w:val="2"/>
  </w:num>
  <w:num w:numId="14" w16cid:durableId="242496191">
    <w:abstractNumId w:val="10"/>
  </w:num>
  <w:num w:numId="15" w16cid:durableId="420107341">
    <w:abstractNumId w:val="14"/>
  </w:num>
  <w:num w:numId="16" w16cid:durableId="256445817">
    <w:abstractNumId w:val="15"/>
  </w:num>
  <w:num w:numId="17" w16cid:durableId="1392073988">
    <w:abstractNumId w:val="18"/>
  </w:num>
  <w:num w:numId="18" w16cid:durableId="489948904">
    <w:abstractNumId w:val="9"/>
  </w:num>
  <w:num w:numId="19" w16cid:durableId="327026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22110B"/>
    <w:rsid w:val="002E57C9"/>
    <w:rsid w:val="00315EF1"/>
    <w:rsid w:val="0038522A"/>
    <w:rsid w:val="007201FB"/>
    <w:rsid w:val="00826F32"/>
    <w:rsid w:val="00982D6A"/>
    <w:rsid w:val="00983897"/>
    <w:rsid w:val="00A21783"/>
    <w:rsid w:val="00A3249E"/>
    <w:rsid w:val="00BB62FF"/>
    <w:rsid w:val="00BF37A7"/>
    <w:rsid w:val="00C44D62"/>
    <w:rsid w:val="00C6790A"/>
    <w:rsid w:val="00D52DBB"/>
    <w:rsid w:val="00DB2881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3</cp:revision>
  <dcterms:created xsi:type="dcterms:W3CDTF">2025-10-14T04:18:00Z</dcterms:created>
  <dcterms:modified xsi:type="dcterms:W3CDTF">2025-10-14T04:18:00Z</dcterms:modified>
</cp:coreProperties>
</file>